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BF4" w:rsidRDefault="00B07BF4" w:rsidP="00B07BF4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Cs/>
          <w:noProof/>
          <w:color w:val="000000"/>
        </w:rPr>
        <w:drawing>
          <wp:inline distT="0" distB="0" distL="0" distR="0">
            <wp:extent cx="5940425" cy="8175364"/>
            <wp:effectExtent l="19050" t="0" r="3175" b="0"/>
            <wp:docPr id="1" name="Рисунок 1" descr="5 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 01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610DE">
        <w:rPr>
          <w:b/>
          <w:bCs/>
          <w:color w:val="000000"/>
          <w:sz w:val="28"/>
          <w:szCs w:val="28"/>
        </w:rPr>
        <w:t xml:space="preserve"> </w:t>
      </w:r>
    </w:p>
    <w:p w:rsidR="00B07BF4" w:rsidRDefault="00B07BF4" w:rsidP="00B07BF4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B07BF4" w:rsidRDefault="00B07BF4" w:rsidP="00B07BF4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B07BF4" w:rsidRDefault="00B07BF4" w:rsidP="00B07BF4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B07BF4" w:rsidRDefault="00B07BF4" w:rsidP="00B07BF4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B07BF4" w:rsidRPr="000610DE" w:rsidRDefault="00B07BF4" w:rsidP="00B07BF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10DE">
        <w:rPr>
          <w:b/>
          <w:bCs/>
          <w:color w:val="000000"/>
          <w:sz w:val="28"/>
          <w:szCs w:val="28"/>
        </w:rPr>
        <w:lastRenderedPageBreak/>
        <w:t>I. Общие положения</w:t>
      </w:r>
    </w:p>
    <w:p w:rsidR="00B07BF4" w:rsidRPr="000610DE" w:rsidRDefault="00B07BF4" w:rsidP="00B07BF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10DE">
        <w:rPr>
          <w:color w:val="000000"/>
          <w:sz w:val="28"/>
          <w:szCs w:val="28"/>
        </w:rPr>
        <w:t>1.1. Настоящее Положение о планировании разработано в соответствии с:</w:t>
      </w:r>
    </w:p>
    <w:p w:rsidR="00B07BF4" w:rsidRPr="000610DE" w:rsidRDefault="00B07BF4" w:rsidP="00B07BF4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0610DE">
        <w:rPr>
          <w:color w:val="000000"/>
          <w:sz w:val="28"/>
          <w:szCs w:val="28"/>
        </w:rPr>
        <w:t>Федеральным законом «Об образовании в РФ»;</w:t>
      </w:r>
    </w:p>
    <w:p w:rsidR="00B07BF4" w:rsidRPr="000610DE" w:rsidRDefault="00B07BF4" w:rsidP="00B07BF4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0610DE">
        <w:rPr>
          <w:color w:val="000000"/>
          <w:sz w:val="28"/>
          <w:szCs w:val="28"/>
        </w:rPr>
        <w:t>Приказом от 17.10.2013г.№1155 «Об утверждении федерального государственного образовательного стандарта дошкольного образования»;</w:t>
      </w:r>
    </w:p>
    <w:p w:rsidR="00B07BF4" w:rsidRPr="000610DE" w:rsidRDefault="00B07BF4" w:rsidP="00B07BF4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0610DE">
        <w:rPr>
          <w:color w:val="000000"/>
          <w:sz w:val="28"/>
          <w:szCs w:val="28"/>
        </w:rPr>
        <w:t>Санитарно-эпидемиологическими требованиями к устройству, содержанию и организации режима работы в дошкольных организациях;</w:t>
      </w:r>
    </w:p>
    <w:p w:rsidR="00B07BF4" w:rsidRPr="000610DE" w:rsidRDefault="00B07BF4" w:rsidP="00B07BF4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0610DE">
        <w:rPr>
          <w:color w:val="000000"/>
          <w:sz w:val="28"/>
          <w:szCs w:val="28"/>
        </w:rPr>
        <w:t>Уставом  МБДОУ №10</w:t>
      </w:r>
    </w:p>
    <w:p w:rsidR="00B07BF4" w:rsidRPr="000610DE" w:rsidRDefault="00B07BF4" w:rsidP="00B07BF4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0610DE">
        <w:rPr>
          <w:color w:val="000000"/>
          <w:sz w:val="28"/>
          <w:szCs w:val="28"/>
        </w:rPr>
        <w:t>Основной образовательной программой МБДОУ № 10.</w:t>
      </w:r>
    </w:p>
    <w:p w:rsidR="00B07BF4" w:rsidRPr="000610DE" w:rsidRDefault="00B07BF4" w:rsidP="00B07BF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10DE">
        <w:rPr>
          <w:color w:val="000000"/>
          <w:sz w:val="28"/>
          <w:szCs w:val="28"/>
        </w:rPr>
        <w:t>1.2. Данное Положение устанавливает систему планирования воспитательно-образовательного процесса в ДОУ, единые требования к форме и содержанию планирования образовательной работы в ДОО, выполнения реализуемой общеобразовательной программы.</w:t>
      </w:r>
    </w:p>
    <w:p w:rsidR="00B07BF4" w:rsidRPr="000610DE" w:rsidRDefault="00B07BF4" w:rsidP="00B07BF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10DE">
        <w:rPr>
          <w:color w:val="000000"/>
          <w:sz w:val="28"/>
          <w:szCs w:val="28"/>
        </w:rPr>
        <w:t>1.3. Планы воспитательно - образовательной работы с детьми в группах дошкольного возраста являются обязательными документами, разрабатываются и реализуются каждым педагогом ДОО.</w:t>
      </w:r>
    </w:p>
    <w:p w:rsidR="00B07BF4" w:rsidRPr="000610DE" w:rsidRDefault="00B07BF4" w:rsidP="00B07BF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10DE">
        <w:rPr>
          <w:color w:val="000000"/>
          <w:sz w:val="28"/>
          <w:szCs w:val="28"/>
        </w:rPr>
        <w:t>1.4. Основой планирования педагогического процесса является основная образовательная Программа дошкольного образования МБДОУ № 10</w:t>
      </w:r>
    </w:p>
    <w:p w:rsidR="00B07BF4" w:rsidRPr="000610DE" w:rsidRDefault="00B07BF4" w:rsidP="00B07BF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10DE">
        <w:rPr>
          <w:b/>
          <w:bCs/>
          <w:color w:val="000000"/>
          <w:sz w:val="28"/>
          <w:szCs w:val="28"/>
        </w:rPr>
        <w:t>2. Цели и задачи</w:t>
      </w:r>
    </w:p>
    <w:p w:rsidR="00B07BF4" w:rsidRPr="000610DE" w:rsidRDefault="00B07BF4" w:rsidP="00B07BF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10DE">
        <w:rPr>
          <w:color w:val="000000"/>
          <w:sz w:val="28"/>
          <w:szCs w:val="28"/>
        </w:rPr>
        <w:t>2.1. Обеспечение выполнения программы воспитания и обучения детей в ДОУ в каждой возрастной группе.</w:t>
      </w:r>
    </w:p>
    <w:p w:rsidR="00B07BF4" w:rsidRPr="000610DE" w:rsidRDefault="00B07BF4" w:rsidP="00B07BF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10DE">
        <w:rPr>
          <w:color w:val="000000"/>
          <w:sz w:val="28"/>
          <w:szCs w:val="28"/>
        </w:rPr>
        <w:t>2.2. Осуществление воспитательного процесса систематически и последовательно.</w:t>
      </w:r>
    </w:p>
    <w:p w:rsidR="00B07BF4" w:rsidRPr="000610DE" w:rsidRDefault="00B07BF4" w:rsidP="00B07BF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10DE">
        <w:rPr>
          <w:color w:val="000000"/>
          <w:sz w:val="28"/>
          <w:szCs w:val="28"/>
        </w:rPr>
        <w:t>2.3. Достижение положительных результатов в воспитании, образовании и развитии детей.</w:t>
      </w:r>
    </w:p>
    <w:p w:rsidR="00B07BF4" w:rsidRPr="000610DE" w:rsidRDefault="00B07BF4" w:rsidP="00B07BF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10DE">
        <w:rPr>
          <w:b/>
          <w:bCs/>
          <w:color w:val="000000"/>
          <w:sz w:val="28"/>
          <w:szCs w:val="28"/>
        </w:rPr>
        <w:t>3. Принципы планирования</w:t>
      </w:r>
    </w:p>
    <w:p w:rsidR="00B07BF4" w:rsidRPr="000610DE" w:rsidRDefault="00B07BF4" w:rsidP="00B07BF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10DE">
        <w:rPr>
          <w:color w:val="000000"/>
          <w:sz w:val="28"/>
          <w:szCs w:val="28"/>
        </w:rPr>
        <w:t>3.1. Принцип развивающего образования, целью которого является развитие каждого ребенка.</w:t>
      </w:r>
    </w:p>
    <w:p w:rsidR="00B07BF4" w:rsidRPr="000610DE" w:rsidRDefault="00B07BF4" w:rsidP="00B07BF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10DE">
        <w:rPr>
          <w:color w:val="000000"/>
          <w:sz w:val="28"/>
          <w:szCs w:val="28"/>
        </w:rPr>
        <w:t>3.2 Принцип полноты и достаточности.</w:t>
      </w:r>
    </w:p>
    <w:p w:rsidR="00B07BF4" w:rsidRPr="000610DE" w:rsidRDefault="00B07BF4" w:rsidP="00B07BF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10DE">
        <w:rPr>
          <w:color w:val="000000"/>
          <w:sz w:val="28"/>
          <w:szCs w:val="28"/>
        </w:rPr>
        <w:t>3.3. Принцип научной обоснованности и практической применяемости.</w:t>
      </w:r>
    </w:p>
    <w:p w:rsidR="00B07BF4" w:rsidRPr="000610DE" w:rsidRDefault="00B07BF4" w:rsidP="00B07BF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10DE">
        <w:rPr>
          <w:color w:val="000000"/>
          <w:sz w:val="28"/>
          <w:szCs w:val="28"/>
        </w:rPr>
        <w:t>3.4. Принцип единства воспитательных, обучающих и развивающих целей и задач.</w:t>
      </w:r>
    </w:p>
    <w:p w:rsidR="00B07BF4" w:rsidRPr="000610DE" w:rsidRDefault="00B07BF4" w:rsidP="00B07BF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10DE">
        <w:rPr>
          <w:color w:val="000000"/>
          <w:sz w:val="28"/>
          <w:szCs w:val="28"/>
        </w:rPr>
        <w:t>3.5. Принцип учета конкретных педагогических условий: возрастного состава группы, условий развития детей.</w:t>
      </w:r>
    </w:p>
    <w:p w:rsidR="00B07BF4" w:rsidRPr="000610DE" w:rsidRDefault="00B07BF4" w:rsidP="00B07BF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10DE">
        <w:rPr>
          <w:color w:val="000000"/>
          <w:sz w:val="28"/>
          <w:szCs w:val="28"/>
        </w:rPr>
        <w:t>3.6. Комплексно-тематический принцип построения воспитательно-образовательного процесса.</w:t>
      </w:r>
    </w:p>
    <w:p w:rsidR="00B07BF4" w:rsidRPr="000610DE" w:rsidRDefault="00B07BF4" w:rsidP="00B07BF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10DE">
        <w:rPr>
          <w:color w:val="000000"/>
          <w:sz w:val="28"/>
          <w:szCs w:val="28"/>
        </w:rPr>
        <w:t>3.7. Принцип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</w:t>
      </w:r>
    </w:p>
    <w:p w:rsidR="00B07BF4" w:rsidRPr="000610DE" w:rsidRDefault="00B07BF4" w:rsidP="00B07BF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10DE">
        <w:rPr>
          <w:color w:val="000000"/>
          <w:sz w:val="28"/>
          <w:szCs w:val="28"/>
        </w:rPr>
        <w:t>3.8. Регулярность, последовательность, повторность взаимодействия с детьми.</w:t>
      </w:r>
    </w:p>
    <w:p w:rsidR="00B07BF4" w:rsidRPr="000610DE" w:rsidRDefault="00B07BF4" w:rsidP="00B07BF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10DE">
        <w:rPr>
          <w:b/>
          <w:bCs/>
          <w:color w:val="000000"/>
          <w:sz w:val="28"/>
          <w:szCs w:val="28"/>
        </w:rPr>
        <w:t>4. Организация работы.</w:t>
      </w:r>
    </w:p>
    <w:p w:rsidR="00B07BF4" w:rsidRPr="000610DE" w:rsidRDefault="00B07BF4" w:rsidP="00B07BF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10DE">
        <w:rPr>
          <w:color w:val="000000"/>
          <w:sz w:val="28"/>
          <w:szCs w:val="28"/>
        </w:rPr>
        <w:t>4.1. Система планирования воспитательно-образовательного процесса в ДОУ включает в себя:</w:t>
      </w:r>
    </w:p>
    <w:p w:rsidR="00B07BF4" w:rsidRPr="000610DE" w:rsidRDefault="00B07BF4" w:rsidP="00B07BF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10DE">
        <w:rPr>
          <w:color w:val="000000"/>
          <w:sz w:val="28"/>
          <w:szCs w:val="28"/>
        </w:rPr>
        <w:t>-Комплексно-тематическое планирование</w:t>
      </w:r>
    </w:p>
    <w:p w:rsidR="00B07BF4" w:rsidRPr="000610DE" w:rsidRDefault="00B07BF4" w:rsidP="00B07BF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10DE">
        <w:rPr>
          <w:color w:val="000000"/>
          <w:sz w:val="28"/>
          <w:szCs w:val="28"/>
        </w:rPr>
        <w:lastRenderedPageBreak/>
        <w:t>-Перспективное планирование организованная образовательной деятельности (ООД)</w:t>
      </w:r>
    </w:p>
    <w:p w:rsidR="00B07BF4" w:rsidRPr="000610DE" w:rsidRDefault="00B07BF4" w:rsidP="00B07BF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10DE">
        <w:rPr>
          <w:color w:val="000000"/>
          <w:sz w:val="28"/>
          <w:szCs w:val="28"/>
        </w:rPr>
        <w:t>-Календарное планирование</w:t>
      </w:r>
    </w:p>
    <w:p w:rsidR="00B07BF4" w:rsidRPr="000610DE" w:rsidRDefault="00B07BF4" w:rsidP="00B07BF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10DE">
        <w:rPr>
          <w:color w:val="000000"/>
          <w:sz w:val="28"/>
          <w:szCs w:val="28"/>
        </w:rPr>
        <w:t>4.2. Комплексно-тематическое планирование.</w:t>
      </w:r>
    </w:p>
    <w:p w:rsidR="00B07BF4" w:rsidRPr="000610DE" w:rsidRDefault="00B07BF4" w:rsidP="00B07BF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10DE">
        <w:rPr>
          <w:color w:val="000000"/>
          <w:sz w:val="28"/>
          <w:szCs w:val="28"/>
        </w:rPr>
        <w:t>4.2.1. Составляется педагогами каждой возрастной группы совместно.</w:t>
      </w:r>
    </w:p>
    <w:p w:rsidR="00B07BF4" w:rsidRPr="000610DE" w:rsidRDefault="00B07BF4" w:rsidP="00B07BF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10DE">
        <w:rPr>
          <w:color w:val="000000"/>
          <w:sz w:val="28"/>
          <w:szCs w:val="28"/>
        </w:rPr>
        <w:t>4.2.2. Комплексно-тематическое планирование разрабатывается на учебный год (с сентября по май включительно)</w:t>
      </w:r>
    </w:p>
    <w:p w:rsidR="00B07BF4" w:rsidRPr="000610DE" w:rsidRDefault="00B07BF4" w:rsidP="00B07BF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10DE">
        <w:rPr>
          <w:color w:val="000000"/>
          <w:sz w:val="28"/>
          <w:szCs w:val="28"/>
        </w:rPr>
        <w:t>4.2.3. Комплексно-тематическое планирование должно отражать:</w:t>
      </w:r>
    </w:p>
    <w:p w:rsidR="00B07BF4" w:rsidRPr="000610DE" w:rsidRDefault="00B07BF4" w:rsidP="00B07BF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10DE">
        <w:rPr>
          <w:color w:val="000000"/>
          <w:sz w:val="28"/>
          <w:szCs w:val="28"/>
        </w:rPr>
        <w:t>-Наименование интегрирующей темы и период ее реализации;</w:t>
      </w:r>
    </w:p>
    <w:p w:rsidR="00B07BF4" w:rsidRPr="000610DE" w:rsidRDefault="00B07BF4" w:rsidP="00B07BF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10DE">
        <w:rPr>
          <w:color w:val="000000"/>
          <w:sz w:val="28"/>
          <w:szCs w:val="28"/>
        </w:rPr>
        <w:t>-Решаемые педагогические задачи;</w:t>
      </w:r>
    </w:p>
    <w:p w:rsidR="00B07BF4" w:rsidRPr="000610DE" w:rsidRDefault="00B07BF4" w:rsidP="00B07BF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10DE">
        <w:rPr>
          <w:color w:val="000000"/>
          <w:sz w:val="28"/>
          <w:szCs w:val="28"/>
        </w:rPr>
        <w:t>-Варианты итоговых мероприятий</w:t>
      </w:r>
    </w:p>
    <w:p w:rsidR="00B07BF4" w:rsidRPr="000610DE" w:rsidRDefault="00B07BF4" w:rsidP="00B07BF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10DE">
        <w:rPr>
          <w:color w:val="000000"/>
          <w:sz w:val="28"/>
          <w:szCs w:val="28"/>
        </w:rPr>
        <w:t>4.2.5. Комплексно-тематическое планирование является составной частью основной образовательной программы ДОУ и должно быть разработано педагогами до 1 сентября.</w:t>
      </w:r>
    </w:p>
    <w:p w:rsidR="00B07BF4" w:rsidRPr="000610DE" w:rsidRDefault="00B07BF4" w:rsidP="00B07BF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10DE">
        <w:rPr>
          <w:color w:val="000000"/>
          <w:sz w:val="28"/>
          <w:szCs w:val="28"/>
        </w:rPr>
        <w:t>4.2.6. Комплексно-тематическое планирование должно иметь титульный лист и быть утверждено руководителем ДОУ.</w:t>
      </w:r>
    </w:p>
    <w:p w:rsidR="00B07BF4" w:rsidRPr="000610DE" w:rsidRDefault="00B07BF4" w:rsidP="00B07BF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10DE">
        <w:rPr>
          <w:color w:val="000000"/>
          <w:sz w:val="28"/>
          <w:szCs w:val="28"/>
        </w:rPr>
        <w:t>4.3. Перспективное планирование организованной образовательной деятельности (ООД).</w:t>
      </w:r>
    </w:p>
    <w:p w:rsidR="00B07BF4" w:rsidRPr="000610DE" w:rsidRDefault="00B07BF4" w:rsidP="00B07BF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10DE">
        <w:rPr>
          <w:color w:val="000000"/>
          <w:sz w:val="28"/>
          <w:szCs w:val="28"/>
        </w:rPr>
        <w:t>4.3.1. Составляется педагогами каждой разновозрастной группы совместно.</w:t>
      </w:r>
    </w:p>
    <w:p w:rsidR="00B07BF4" w:rsidRPr="000610DE" w:rsidRDefault="00B07BF4" w:rsidP="00B07BF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10DE">
        <w:rPr>
          <w:color w:val="000000"/>
          <w:sz w:val="28"/>
          <w:szCs w:val="28"/>
        </w:rPr>
        <w:t>4.3.2. Перспективное планирование ООД разрабатывается ежемесячно на каждый месяц учебного года (с сентября по май включительно) до конца текущего месяца.</w:t>
      </w:r>
    </w:p>
    <w:p w:rsidR="00B07BF4" w:rsidRPr="000610DE" w:rsidRDefault="00B07BF4" w:rsidP="00B07BF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10DE">
        <w:rPr>
          <w:color w:val="000000"/>
          <w:sz w:val="28"/>
          <w:szCs w:val="28"/>
        </w:rPr>
        <w:t>4.3.3. Перспективное планирование ООД должно отражать:</w:t>
      </w:r>
    </w:p>
    <w:p w:rsidR="00B07BF4" w:rsidRPr="000610DE" w:rsidRDefault="00B07BF4" w:rsidP="00B07BF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10DE">
        <w:rPr>
          <w:color w:val="000000"/>
          <w:sz w:val="28"/>
          <w:szCs w:val="28"/>
        </w:rPr>
        <w:t>-Месяц, недели месяца, учебные дни недели;</w:t>
      </w:r>
    </w:p>
    <w:p w:rsidR="00B07BF4" w:rsidRPr="000610DE" w:rsidRDefault="00B07BF4" w:rsidP="00B07BF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10DE">
        <w:rPr>
          <w:color w:val="000000"/>
          <w:sz w:val="28"/>
          <w:szCs w:val="28"/>
        </w:rPr>
        <w:t>-Интегрирующие темы недель, месяца;</w:t>
      </w:r>
    </w:p>
    <w:p w:rsidR="00B07BF4" w:rsidRPr="000610DE" w:rsidRDefault="00B07BF4" w:rsidP="00B07BF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10DE">
        <w:rPr>
          <w:color w:val="000000"/>
          <w:sz w:val="28"/>
          <w:szCs w:val="28"/>
        </w:rPr>
        <w:t>-Наименование итогового мероприятия и дату его проведения;</w:t>
      </w:r>
    </w:p>
    <w:p w:rsidR="00B07BF4" w:rsidRPr="000610DE" w:rsidRDefault="00B07BF4" w:rsidP="00B07BF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10DE">
        <w:rPr>
          <w:color w:val="000000"/>
          <w:sz w:val="28"/>
          <w:szCs w:val="28"/>
        </w:rPr>
        <w:t>-Реализуемые базовые и интегрируемые образовательные области в соответствии с расписанием регламентированной образовательной деятельности;</w:t>
      </w:r>
    </w:p>
    <w:p w:rsidR="00B07BF4" w:rsidRPr="000610DE" w:rsidRDefault="00B07BF4" w:rsidP="00B07BF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10DE">
        <w:rPr>
          <w:color w:val="000000"/>
          <w:sz w:val="28"/>
          <w:szCs w:val="28"/>
        </w:rPr>
        <w:t>-Решаемые педагогические задачи;</w:t>
      </w:r>
    </w:p>
    <w:p w:rsidR="00B07BF4" w:rsidRPr="000610DE" w:rsidRDefault="00B07BF4" w:rsidP="00B07BF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10DE">
        <w:rPr>
          <w:color w:val="000000"/>
          <w:sz w:val="28"/>
          <w:szCs w:val="28"/>
        </w:rPr>
        <w:t>-Виды и темы детской деятельности и используемые в работе.</w:t>
      </w:r>
    </w:p>
    <w:p w:rsidR="00B07BF4" w:rsidRPr="000610DE" w:rsidRDefault="00B07BF4" w:rsidP="00B07BF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10DE">
        <w:rPr>
          <w:color w:val="000000"/>
          <w:sz w:val="28"/>
          <w:szCs w:val="28"/>
        </w:rPr>
        <w:t>-Учебно-методическое обеспечение.</w:t>
      </w:r>
    </w:p>
    <w:p w:rsidR="00B07BF4" w:rsidRPr="000610DE" w:rsidRDefault="00B07BF4" w:rsidP="00B07BF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10DE">
        <w:rPr>
          <w:color w:val="000000"/>
          <w:sz w:val="28"/>
          <w:szCs w:val="28"/>
        </w:rPr>
        <w:t>4.3.5. Перспективное планирование ООД является составной частью календарного планирования воспитательно-образовательного процесса.</w:t>
      </w:r>
    </w:p>
    <w:p w:rsidR="00B07BF4" w:rsidRPr="000610DE" w:rsidRDefault="00B07BF4" w:rsidP="00B07BF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10DE">
        <w:rPr>
          <w:color w:val="000000"/>
          <w:sz w:val="28"/>
          <w:szCs w:val="28"/>
        </w:rPr>
        <w:t>4.4. Календарное планирование воспитательно-образовательного процесса.</w:t>
      </w:r>
    </w:p>
    <w:p w:rsidR="00B07BF4" w:rsidRPr="000610DE" w:rsidRDefault="00B07BF4" w:rsidP="00B07BF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10DE">
        <w:rPr>
          <w:color w:val="000000"/>
          <w:sz w:val="28"/>
          <w:szCs w:val="28"/>
        </w:rPr>
        <w:t>4.4.1. Составляется каждым педагогом.</w:t>
      </w:r>
    </w:p>
    <w:p w:rsidR="00B07BF4" w:rsidRPr="000610DE" w:rsidRDefault="00B07BF4" w:rsidP="00B07BF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10DE">
        <w:rPr>
          <w:color w:val="000000"/>
          <w:sz w:val="28"/>
          <w:szCs w:val="28"/>
        </w:rPr>
        <w:t>4.4.2. Календарное планирование составляется ежедневно на первую и вторую половину дня.</w:t>
      </w:r>
    </w:p>
    <w:p w:rsidR="00B07BF4" w:rsidRPr="000610DE" w:rsidRDefault="00B07BF4" w:rsidP="00B07BF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10DE">
        <w:rPr>
          <w:color w:val="000000"/>
          <w:sz w:val="28"/>
          <w:szCs w:val="28"/>
        </w:rPr>
        <w:t>4.4.3. Календарное планирование составляется в соответствии с режимом дня. Планирование составляется для каждой возрастной группы, с учетом возрастных и индивидуальных особенностей.</w:t>
      </w:r>
    </w:p>
    <w:p w:rsidR="00B07BF4" w:rsidRPr="000610DE" w:rsidRDefault="00B07BF4" w:rsidP="00B07BF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10DE">
        <w:rPr>
          <w:color w:val="000000"/>
          <w:sz w:val="28"/>
          <w:szCs w:val="28"/>
        </w:rPr>
        <w:t>4.4.5. На начало каждого месяца определяется:</w:t>
      </w:r>
    </w:p>
    <w:p w:rsidR="00B07BF4" w:rsidRPr="000610DE" w:rsidRDefault="00B07BF4" w:rsidP="00B07BF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10DE">
        <w:rPr>
          <w:color w:val="000000"/>
          <w:sz w:val="28"/>
          <w:szCs w:val="28"/>
        </w:rPr>
        <w:t>-Комплекс утренней гимнастики (2 комплекса на месяц),</w:t>
      </w:r>
    </w:p>
    <w:p w:rsidR="00B07BF4" w:rsidRPr="000610DE" w:rsidRDefault="00B07BF4" w:rsidP="00B07BF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10DE">
        <w:rPr>
          <w:color w:val="000000"/>
          <w:sz w:val="28"/>
          <w:szCs w:val="28"/>
        </w:rPr>
        <w:t>-Комплекс гимнастики после сна,</w:t>
      </w:r>
    </w:p>
    <w:p w:rsidR="00B07BF4" w:rsidRPr="000610DE" w:rsidRDefault="00B07BF4" w:rsidP="00B07BF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10DE">
        <w:rPr>
          <w:color w:val="000000"/>
          <w:sz w:val="28"/>
          <w:szCs w:val="28"/>
        </w:rPr>
        <w:t>-Игровая деятельность: сюжетно-ролевые игры, подвижные, дидактические;</w:t>
      </w:r>
    </w:p>
    <w:p w:rsidR="00B07BF4" w:rsidRPr="000610DE" w:rsidRDefault="00B07BF4" w:rsidP="00B07BF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10DE">
        <w:rPr>
          <w:color w:val="000000"/>
          <w:sz w:val="28"/>
          <w:szCs w:val="28"/>
        </w:rPr>
        <w:lastRenderedPageBreak/>
        <w:t>-Культурно - досуговая деятельность: 1 раз в месяц физкультурный досуг,1 раз в квартал «День здоровья», 2 раза в год физкультурный праздник (для детей с 3 лет), итоговое тематическое мероприятие.</w:t>
      </w:r>
    </w:p>
    <w:p w:rsidR="00B07BF4" w:rsidRPr="000610DE" w:rsidRDefault="00B07BF4" w:rsidP="00B07BF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10DE">
        <w:rPr>
          <w:color w:val="000000"/>
          <w:sz w:val="28"/>
          <w:szCs w:val="28"/>
        </w:rPr>
        <w:t>-Предметно-развивающая среда.</w:t>
      </w:r>
    </w:p>
    <w:p w:rsidR="00B07BF4" w:rsidRPr="000610DE" w:rsidRDefault="00B07BF4" w:rsidP="00B07BF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10DE">
        <w:rPr>
          <w:color w:val="000000"/>
          <w:sz w:val="28"/>
          <w:szCs w:val="28"/>
        </w:rPr>
        <w:t>-Чтение художественной литературы.</w:t>
      </w:r>
    </w:p>
    <w:p w:rsidR="00B07BF4" w:rsidRPr="000610DE" w:rsidRDefault="00B07BF4" w:rsidP="00B07BF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10DE">
        <w:rPr>
          <w:color w:val="000000"/>
          <w:sz w:val="28"/>
          <w:szCs w:val="28"/>
        </w:rPr>
        <w:t>-Взаимодействие с семьей с указанием темы, формы и цели мероприятия.</w:t>
      </w:r>
    </w:p>
    <w:p w:rsidR="00B07BF4" w:rsidRPr="000610DE" w:rsidRDefault="00B07BF4" w:rsidP="00B07BF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10DE">
        <w:rPr>
          <w:color w:val="000000"/>
          <w:sz w:val="28"/>
          <w:szCs w:val="28"/>
        </w:rPr>
        <w:t>4.4.6. Календарное планирование должно отражать:</w:t>
      </w:r>
    </w:p>
    <w:p w:rsidR="00B07BF4" w:rsidRPr="000610DE" w:rsidRDefault="00B07BF4" w:rsidP="00B07BF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10DE">
        <w:rPr>
          <w:color w:val="000000"/>
          <w:sz w:val="28"/>
          <w:szCs w:val="28"/>
        </w:rPr>
        <w:t>-Интеграцию образовательных областей;</w:t>
      </w:r>
    </w:p>
    <w:p w:rsidR="00B07BF4" w:rsidRPr="000610DE" w:rsidRDefault="00B07BF4" w:rsidP="00B07BF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10DE">
        <w:rPr>
          <w:color w:val="000000"/>
          <w:sz w:val="28"/>
          <w:szCs w:val="28"/>
        </w:rPr>
        <w:t>-Организацию совместной деятельности взрослого с детьми: групповую (ООД), индивидуальную работу, образовательную деятельность в режимных моментах;</w:t>
      </w:r>
    </w:p>
    <w:p w:rsidR="00B07BF4" w:rsidRPr="000610DE" w:rsidRDefault="00B07BF4" w:rsidP="00B07BF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10DE">
        <w:rPr>
          <w:color w:val="000000"/>
          <w:sz w:val="28"/>
          <w:szCs w:val="28"/>
        </w:rPr>
        <w:t>-Режимные моменты:</w:t>
      </w:r>
    </w:p>
    <w:p w:rsidR="00B07BF4" w:rsidRPr="000610DE" w:rsidRDefault="00B07BF4" w:rsidP="00B07BF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10DE">
        <w:rPr>
          <w:color w:val="000000"/>
          <w:sz w:val="28"/>
          <w:szCs w:val="28"/>
        </w:rPr>
        <w:t>1 половина дня: утренний прием детей; свободная деятельность детей; организованная образовательная деятельность; прогулка; возвращение с прогулки, обед, подготовка ко сну, сон;</w:t>
      </w:r>
    </w:p>
    <w:p w:rsidR="00B07BF4" w:rsidRPr="000610DE" w:rsidRDefault="00B07BF4" w:rsidP="00B07BF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10DE">
        <w:rPr>
          <w:color w:val="000000"/>
          <w:sz w:val="28"/>
          <w:szCs w:val="28"/>
        </w:rPr>
        <w:t>2 половина дня: подъем, гимнастика после сна; культурно – досуговая деятельность; свободная деятельность детей; индивидуальная работа с детьми, работа со специалистами, кружковая работа, прогулка.</w:t>
      </w:r>
    </w:p>
    <w:p w:rsidR="00B07BF4" w:rsidRPr="000610DE" w:rsidRDefault="00B07BF4" w:rsidP="00B07BF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10DE">
        <w:rPr>
          <w:color w:val="000000"/>
          <w:sz w:val="28"/>
          <w:szCs w:val="28"/>
        </w:rPr>
        <w:t>-Организацию предметно-развивающей среды для самостоятельной деятельности детей;</w:t>
      </w:r>
    </w:p>
    <w:p w:rsidR="00B07BF4" w:rsidRPr="000610DE" w:rsidRDefault="00B07BF4" w:rsidP="00B07BF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10DE">
        <w:rPr>
          <w:color w:val="000000"/>
          <w:sz w:val="28"/>
          <w:szCs w:val="28"/>
        </w:rPr>
        <w:t>План на каждый день оформляется в виде таблицы:</w:t>
      </w:r>
    </w:p>
    <w:p w:rsidR="00B07BF4" w:rsidRPr="000610DE" w:rsidRDefault="00B07BF4" w:rsidP="00B07BF4">
      <w:pPr>
        <w:rPr>
          <w:sz w:val="28"/>
          <w:szCs w:val="28"/>
        </w:rPr>
      </w:pPr>
    </w:p>
    <w:p w:rsidR="00B07BF4" w:rsidRDefault="00B07BF4" w:rsidP="00B07BF4">
      <w:pPr>
        <w:rPr>
          <w:sz w:val="28"/>
          <w:szCs w:val="28"/>
        </w:rPr>
      </w:pPr>
      <w:r w:rsidRPr="00823B0B">
        <w:rPr>
          <w:sz w:val="28"/>
          <w:szCs w:val="28"/>
        </w:rPr>
        <w:t>Булаева Т.Б.-            Синий В.Г.-             Ялы</w:t>
      </w:r>
      <w:r>
        <w:rPr>
          <w:sz w:val="28"/>
          <w:szCs w:val="28"/>
        </w:rPr>
        <w:t xml:space="preserve">нко О.С.-             </w:t>
      </w:r>
      <w:r w:rsidRPr="00823B0B">
        <w:rPr>
          <w:sz w:val="28"/>
          <w:szCs w:val="28"/>
        </w:rPr>
        <w:t xml:space="preserve"> Катаева Е.А.-             </w:t>
      </w:r>
    </w:p>
    <w:p w:rsidR="00B07BF4" w:rsidRDefault="00B07BF4" w:rsidP="00B07BF4">
      <w:pPr>
        <w:rPr>
          <w:sz w:val="28"/>
          <w:szCs w:val="28"/>
        </w:rPr>
      </w:pPr>
    </w:p>
    <w:p w:rsidR="00B07BF4" w:rsidRDefault="00B07BF4" w:rsidP="00B07BF4">
      <w:r w:rsidRPr="00823B0B">
        <w:rPr>
          <w:sz w:val="28"/>
          <w:szCs w:val="28"/>
        </w:rPr>
        <w:t xml:space="preserve">Гужавина С.В.-       </w:t>
      </w:r>
      <w:r>
        <w:rPr>
          <w:sz w:val="28"/>
          <w:szCs w:val="28"/>
        </w:rPr>
        <w:t xml:space="preserve">Новичкова Л.Н. -                     </w:t>
      </w:r>
      <w:r w:rsidRPr="00823B0B">
        <w:rPr>
          <w:sz w:val="28"/>
          <w:szCs w:val="28"/>
        </w:rPr>
        <w:t xml:space="preserve"> </w:t>
      </w:r>
    </w:p>
    <w:p w:rsidR="004711AD" w:rsidRDefault="004711AD"/>
    <w:sectPr w:rsidR="004711AD" w:rsidSect="00471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F4955"/>
    <w:multiLevelType w:val="multilevel"/>
    <w:tmpl w:val="282C9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07BF4"/>
    <w:rsid w:val="004711AD"/>
    <w:rsid w:val="00B07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B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7BF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7BF4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B07BF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848</Words>
  <Characters>4835</Characters>
  <Application>Microsoft Office Word</Application>
  <DocSecurity>0</DocSecurity>
  <Lines>40</Lines>
  <Paragraphs>11</Paragraphs>
  <ScaleCrop>false</ScaleCrop>
  <Company/>
  <LinksUpToDate>false</LinksUpToDate>
  <CharactersWithSpaces>5672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1</cp:revision>
  <dcterms:created xsi:type="dcterms:W3CDTF">2020-01-16T12:52:00Z</dcterms:created>
  <dcterms:modified xsi:type="dcterms:W3CDTF">2020-01-16T12:55:00Z</dcterms:modified>
</cp:coreProperties>
</file>