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6F" w:rsidRPr="00AD0C4F" w:rsidRDefault="00A6436F" w:rsidP="00335AEE">
      <w:pPr>
        <w:shd w:val="clear" w:color="auto" w:fill="FFFFFF"/>
        <w:spacing w:before="300" w:after="450" w:line="240" w:lineRule="auto"/>
        <w:outlineLvl w:val="0"/>
        <w:rPr>
          <w:rFonts w:ascii="Times New Roman" w:hAnsi="Times New Roman"/>
          <w:kern w:val="36"/>
          <w:sz w:val="40"/>
          <w:szCs w:val="40"/>
          <w:lang w:eastAsia="ru-RU"/>
        </w:rPr>
      </w:pPr>
      <w:r w:rsidRPr="00AD0C4F">
        <w:rPr>
          <w:rFonts w:ascii="Times New Roman" w:hAnsi="Times New Roman"/>
          <w:kern w:val="36"/>
          <w:sz w:val="40"/>
          <w:szCs w:val="40"/>
          <w:lang w:eastAsia="ru-RU"/>
        </w:rPr>
        <w:t>Политика ДОУ в отношении «Обработки персональных данных»</w:t>
      </w:r>
    </w:p>
    <w:p w:rsidR="00A6436F" w:rsidRPr="007875F7" w:rsidRDefault="00A6436F" w:rsidP="00335AE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УВАЖАЕМЫЕ РОДИТЕЛИ И СОТРУДНИКИ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!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является оператором, осуществляющим обработку персональных данных сотрудников, воспитанников (обучающихся) и их родителей (законных представителей)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>, а также физических лиц, состоящих в иных договорных отношениях с ДОУ.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ДОУ занесен в РЕЕСТР операторов, осуществляющих обработку персональных данных на сайте РОСКОМНАДЗОРА. Сейчас в ДОУ собираются, хранятся, обрабатывается, передаются в вышестоящие инстанции персональные данные сотрудников, воспитанников (обучающихся). Поэтому руководителю ДОУ необходимо сделать все, чтобы было соблюдено действующее законодательство в области защиты персональных данных. Таким образом, в настоящее время проблема защиты персональных данных является очень актуальной.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 xml:space="preserve">Для соблюдения требований закона «О персональных данных» (далее — ПДн)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 должна получить от сотрудников и родителей (законных представителей) каждого воспитанника (обучающегося) согласие на обработку</w:t>
      </w:r>
      <w:r w:rsidRPr="007875F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7875F7">
        <w:rPr>
          <w:rFonts w:ascii="Times New Roman" w:hAnsi="Times New Roman"/>
          <w:sz w:val="28"/>
          <w:szCs w:val="28"/>
          <w:lang w:eastAsia="ru-RU"/>
        </w:rPr>
        <w:t>(на основании статьи 6, п. 1 №152-ФЗ «О персональных данных).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обрабатывает и защищает сведения о сотрудниках, воспитанниках (обучающихся) и их родителях (законных представителях) на правовом основании.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Правовое основание защиты персональных данных: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Конституция РФ;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Федеральный закон от 27.07.2006 №152-ФЗ «О персональных данных»;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Трудовой кодекс РФ от 30.12.2001 №197-ФЗ (ст. 85-90);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Совместный приказ ФСТЭК России №55, ФСБ России №86, Мининформсвязи России №20 от 13.02.2008 «Об утверждении порядка проведения классификации информационных систем персональных данных»;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Гражданский кодекс РФ;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Налоговый кодекс РФ;</w:t>
      </w:r>
    </w:p>
    <w:p w:rsidR="00A6436F" w:rsidRPr="007875F7" w:rsidRDefault="00A6436F" w:rsidP="00335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Устав ДОУ.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Категории персональных данных сотрудников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, воспитанников (обучающихся) и родителей (законных представителей) несовершеннолетних: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фамилия, имя, отчество; пол; дата рождения; место рождения;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документ удостоверяющий личность; адрес регистрации;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фактический адрес места жительства;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фотографии; номер полиса обязательного медицинского страхования;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сведения о состоянии здоровья, находящиеся в медицинской карте воспитанника;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социальное положение; жилищные условия; документы при установлении опеки;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контактные телефоны; сведения о гражданстве; паспортные данные;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сведения об образовании; воинской обязанности; трудовом стаже;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о предыдущем месте работы; составе семьи; социальных льготах;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информация об образовании; страховом пенсионом свидетельстве;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ИНН; сведения об аттестации; повышении квалификации;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профессиональной переподготовке;</w:t>
      </w:r>
    </w:p>
    <w:p w:rsidR="00A6436F" w:rsidRPr="007875F7" w:rsidRDefault="00A6436F" w:rsidP="00335A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сведения о наградах (поощрениях, почетных званиях).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Цель обработки персональных данных</w:t>
      </w:r>
      <w:r w:rsidRPr="007875F7">
        <w:rPr>
          <w:rFonts w:ascii="Times New Roman" w:hAnsi="Times New Roman"/>
          <w:sz w:val="28"/>
          <w:szCs w:val="28"/>
          <w:lang w:eastAsia="ru-RU"/>
        </w:rPr>
        <w:t>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от 29.12.2012 №273-ФЗ «Об образовании в Российской Федерации- », а также иными нормативно-правовыми актами Российской Федерации в области образования и воспитания, трудовых отношений.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Перечень действий с персональными данными</w:t>
      </w:r>
      <w:r w:rsidRPr="007875F7">
        <w:rPr>
          <w:rFonts w:ascii="Times New Roman" w:hAnsi="Times New Roman"/>
          <w:sz w:val="28"/>
          <w:szCs w:val="28"/>
          <w:lang w:eastAsia="ru-RU"/>
        </w:rPr>
        <w:t>: сбор, систематизация, накопление, хранение, уточнение (обновление, изменение), использование, распространение (в том числе передачу третьим лицам.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Оператор вправе:</w:t>
      </w:r>
    </w:p>
    <w:p w:rsidR="00A6436F" w:rsidRPr="007875F7" w:rsidRDefault="00A6436F" w:rsidP="00335A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</w:t>
      </w:r>
    </w:p>
    <w:p w:rsidR="00A6436F" w:rsidRPr="007875F7" w:rsidRDefault="00A6436F" w:rsidP="00335A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 xml:space="preserve">размещать фотографии сотрудника, воспитанников (обучающихся) (фамилию, имя, отчество) на стендах в помещениях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 и на официальном сайте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>;</w:t>
      </w:r>
    </w:p>
    <w:p w:rsidR="00A6436F" w:rsidRPr="007875F7" w:rsidRDefault="00A6436F" w:rsidP="00335A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предоставлять данные сотрудника, воспитанника (обучающегося) для участия в городских, окружных, всероссийских и международных конкурсах, олимпиадах, викторинах, выставках и т.д.;</w:t>
      </w:r>
    </w:p>
    <w:p w:rsidR="00A6436F" w:rsidRPr="007875F7" w:rsidRDefault="00A6436F" w:rsidP="00335A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 xml:space="preserve">производить фото- и видеосъемки сотрудника, воспитанника (обучающегося) для размещения на официальном сайте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 и СМИ с целью формирования положительного имиджа ДОУ;</w:t>
      </w:r>
    </w:p>
    <w:p w:rsidR="00A6436F" w:rsidRPr="007875F7" w:rsidRDefault="00A6436F" w:rsidP="00335A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включать обрабатываемые персональные данные сотрудника, воспитанника (обучающегося) в списки (реестры) и отчетные формы, предусмотренные нормативными документами областного, муниципального и дошкольного (школьного) уровней, регламентирующих предоставление отчетных данных.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МЫ ДОЛЖНЫ ОБРАБАТЫВАТЬ ВАШИ ДАННЫЕ, НО МЫ НЕ МОЖЕМ ЭТО ДЕЛАТЬ БЕЗ ВАШЕГО СОГЛАСИЯ!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 xml:space="preserve"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 и распространяться только на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>, в которой обучается (воспитывается) ваш ребенок. Любой другой оператор ПДн должен будет получить от Вас разрешение на обработку ваших персональных данных.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 активно внедряет информационные технологии во все направления деятельности. Мы используем современные общеизвестные средства защиты от несанкционированного доступа к информационной системе ПДн. Обещаем заботливо относиться к Вашим персональным данным и персональным данным Вашего ребенка. В любой момент на основании Закона РФ «О персональных данных» Вы можете изменить своё решение об общедоступности данных.</w:t>
      </w:r>
    </w:p>
    <w:p w:rsidR="00A6436F" w:rsidRPr="007875F7" w:rsidRDefault="00A6436F" w:rsidP="00F03F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ДАННОЕ СОГЛАСИЕ ЗАЩИЩАЕТ ВАШИ ДАННЫЕ, КОТОРЫЕ ВЫ УЖЕ ПРЕДОСТАВИЛИ НАМ ПРИ ПОСТУПЛЕНИИ РЕБЕНКА В ДОУ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 воспитанников (обучающихся) и родителя (законного представителя) можно получить у руководителя ДОУ.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Размещение фотографий и видеозаписей с воспитанниками (обучающимися) на официальном сайте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Попов Руслан, </w:t>
      </w:r>
      <w:r w:rsidRPr="007875F7">
        <w:rPr>
          <w:rFonts w:ascii="Times New Roman" w:hAnsi="Times New Roman"/>
          <w:sz w:val="28"/>
          <w:szCs w:val="28"/>
          <w:lang w:eastAsia="ru-RU"/>
        </w:rPr>
        <w:t>эксперт «МЦФЭР Образование»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Федеральным законом от 29.12.2012 № 273-ФЗ «Об образовании в Российской Федерации» на образовательные организации возложена обязанность обеспечить создание и ведение официального сайта в сети Интернет (п. 21 ч. 3 ст. 28). С тех пор размещение фотографий и видеозаписей с различных мероприятий (утренников, спортивных соревнований) на сайтах ОО стало обычной практикой. Однако родители воспитанников (обучающихся) не всегда довольны тем, что изображение их ребенка оказывается в открытом доступе.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Согласно п. 1 ст. 64 Семейного кодекса Российской Федерации 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родители являются законными представителями своих детей и выступают в защиту их прав и интересов </w:t>
      </w:r>
      <w:r w:rsidRPr="007875F7">
        <w:rPr>
          <w:rFonts w:ascii="Times New Roman" w:hAnsi="Times New Roman"/>
          <w:sz w:val="28"/>
          <w:szCs w:val="28"/>
          <w:lang w:eastAsia="ru-RU"/>
        </w:rPr>
        <w:t>в отношениях с любыми физическими и юридическими лицами, в т. ч. в судах, без специальных полномочий. Имея данное право, родители все чаще подают жалобы на содержание сайтов образовательных организаций.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Запрет на использование изображения гражданина.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Одним из основных прав, гарантированных гражданам Конституцией РФ (принятой всенародным голосованием 12.12.1993), является право на неприкосновенность частной жизни (ст. 23). В развитие декларативных положений указанной нормы ст. 24 Конституции РФ закреплен запрет на сбор, хранение, использование и распространение информации о частной жизни лица без его согласия. В соответствии со ст. 152.1 Гражданского кодекса Российской Федерации (части первой) от 30.11.1994 № 51-ФЗ (далее — часть первая ГК РФ) 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обнародование и дальнейшее использование изображения гражданина</w:t>
      </w:r>
      <w:r w:rsidRPr="007875F7">
        <w:rPr>
          <w:rFonts w:ascii="Times New Roman" w:hAnsi="Times New Roman"/>
          <w:sz w:val="28"/>
          <w:szCs w:val="28"/>
          <w:lang w:eastAsia="ru-RU"/>
        </w:rPr>
        <w:t> ( в т. ч. его фотографии, а также видеозаписи или произведения изобразительного искусства, в которых он изображен)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допускаются только с его согласия</w:t>
      </w:r>
      <w:r w:rsidRPr="007875F7">
        <w:rPr>
          <w:rFonts w:ascii="Times New Roman" w:hAnsi="Times New Roman"/>
          <w:sz w:val="28"/>
          <w:szCs w:val="28"/>
          <w:lang w:eastAsia="ru-RU"/>
        </w:rPr>
        <w:t>. Такое согласие не требуется в случаях, когда:</w:t>
      </w:r>
    </w:p>
    <w:p w:rsidR="00A6436F" w:rsidRPr="007875F7" w:rsidRDefault="00A6436F" w:rsidP="00335A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использование изображения осуществляется в государственных, общественных или иных публичных интересах;</w:t>
      </w:r>
    </w:p>
    <w:p w:rsidR="00A6436F" w:rsidRPr="007875F7" w:rsidRDefault="00A6436F" w:rsidP="00335A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изображение гражданина получено при съемке, которая проводится в 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:rsidR="00A6436F" w:rsidRPr="007875F7" w:rsidRDefault="00A6436F" w:rsidP="00335A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гражданин позировал за плату.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Если изображение гражданина, полученное или используемое без его согласия, распространено в сети Интернет, 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гражданин вправе требовать</w:t>
      </w:r>
      <w:r w:rsidRPr="007875F7">
        <w:rPr>
          <w:rFonts w:ascii="Times New Roman" w:hAnsi="Times New Roman"/>
          <w:sz w:val="28"/>
          <w:szCs w:val="28"/>
          <w:lang w:eastAsia="ru-RU"/>
        </w:rPr>
        <w:t> удаления этого изображения, а также пресечения или запрещения дальнейшего его распространения.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Для того чтобы разобраться в том, насколько обоснованы жалобы родителей, прежде всего необходимо понять механизм действия исключений из общего запрета на использование изображений гражданина (ребенка). Интерес представляет именно возможность использования изображения гражданина в случае, когда такое изображение снято на публичном мероприятии и не является основным объектом использования. К указанным мероприятиям можно отнести проведение воспитательных мероприятий в ОО.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Анализируя положения подп. 2 п. 1 ст. 152.1 части первой ГК РФ, необходимо отметить, что понятие «основной объект использования» является оценочным, поскольку в правовых актах не сформулировано его четких критериев. Данный вывод подтверждается и судебной практикой (например, апелляционным определением Алтайского краевого суда от 21.05.2013 по делу № 33–3897/2013).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При наличии спора вопрос об использовании изображения гражданина в качестве основного объекта может быть решен в рамках судебной экспертизы изображения.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Не меньший интерес представляет и понятие «публичное мероприятие». На основании положений ст. 2 Федерального закона от 19.06.2004 № 54-ФЗ «О собраниях, митингах, демонстрациях, шествиях и пикетированиях» и подп. 2 п. 1 ст. 152.1 ГК РФ можно определить следующие критерии публичности того или иного мероприятия:</w:t>
      </w:r>
    </w:p>
    <w:p w:rsidR="00A6436F" w:rsidRPr="007875F7" w:rsidRDefault="00A6436F" w:rsidP="00335A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организованность мероприятия либо наличие определенной цели у собравшихся граждан;</w:t>
      </w:r>
    </w:p>
    <w:p w:rsidR="00A6436F" w:rsidRPr="007875F7" w:rsidRDefault="00A6436F" w:rsidP="00335A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участие в мероприятии значительного числа граждан.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Таким образом, с одной стороны, действующее законодательство устанавливает общий запрет на использование изображения гражданина. С другой — формулировки законодательных актов настолько неопределенны, что их интерпретация зависит от обстоятельств конкретного дела.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Персональные данные гражданина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Вторым не менее важным вопросом является вопрос о возможности отнесения изображения гражданина к персональным данным.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Согласно п. 1 ст. 3 Федерального закона от 27.07.2006 № 152-ФЗ «О персональных данных» (далее — Закон № 152-ФЗ) под персональными данными понимается любая информация, относящаяся к прямо или косвенно определенному или определяемому физическому лицу (субъекту персональных данных). Столь широкое определение рассматриваемого понятия позволяет предположить, что изображение гражданина может быть отнесено к персональным данным.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Согласно ст. 11 Закона № 152-ФЗ 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данных, являются биометрическими персональными данными.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Некоторые нормативные правовые акты прямо относят фотоизображение к биометрическим персональным данным.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Например, согласно п. 6 Перечня персональных данных, записываемых на электронные носители информации, содержащиеся в основных документах, удостоверяющих личность гражданина Российской Федерации, по которым граждане Российской Федерации осуществляют выезд из Российской Федерации и въезд в Российскую Федерацию, утв. постановлением Правительства РФ от 04.03.2010 № 125, цветное цифровое фотографическое изображение лица владельца документа является биометрическими персональными данными владельца документа.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Однако если изображения гражданина необходимо относить к биометрическим персональным данным, то положения ст. 152.1 ГК РФ вступают в противоречие с положениями Закона № 152-ФЗ, который допускает использование биометрических персональных данных только:</w:t>
      </w:r>
    </w:p>
    <w:p w:rsidR="00A6436F" w:rsidRPr="007875F7" w:rsidRDefault="00A6436F" w:rsidP="00335A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при наличии письменного согласия субъекта персональных данных (в нашем случае — родителей воспитанника) — п. 1 ст. 11 Закона №152-ФЗ;</w:t>
      </w:r>
    </w:p>
    <w:p w:rsidR="00A6436F" w:rsidRPr="007875F7" w:rsidRDefault="00A6436F" w:rsidP="00335A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без согласия субъекта персональных данных в связи с реализацией международных договоров РФ о реадмиссии, в связи с осуществлением правосудия и исполнением судебных актов, а также в случаях, предусмотренных законодательством РФ об обороне, о безопасности, о противодействии терроризму, о транспортной безопасности, о противодействии коррупции, об оперативно-розыскной деятельности, о государственной службе, уголовно-исполнительным законодательством РФ, законодательством РФ о порядке выезда из РФ и въезда в РФ, о гражданстве РФ (п. 2 ст. 11 Закона № 152-ФЗ).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Разрешить возникшее противоречие помогли разъяснения Роскомнадзора «О вопросах отнесения фото- и видеоизображения, дактилоскопических данных и иной информации к биометрическим персональным данным и особенности их обработки» (далее — разъяснения Роскомнадзора). По мнению ведомства, необходимо принимать во внимание цель, которую преследует оператор при осуществлении действий, связанных с обработкой персональных данных, в т. ч. фотографического изображения, содержащегося в паспорте.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Опубликование, в т. ч. редакцией СМИ, фотографического изображения 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в случаях, предусмотренных ст. 152.1 ГК РФ, а также полученного из общедоступных источников</w:t>
      </w:r>
      <w:r w:rsidRPr="007875F7">
        <w:rPr>
          <w:rFonts w:ascii="Times New Roman" w:hAnsi="Times New Roman"/>
          <w:sz w:val="28"/>
          <w:szCs w:val="28"/>
          <w:lang w:eastAsia="ru-RU"/>
        </w:rPr>
        <w:t>, не требует соблюдения условий, связанных с получением письменного согласия субъекта персональных данных.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>Разъяснения Роскомнадзора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В случае если персональные данные используются оператором для установления личности субъекта персональных данных, такая обработка должна осуществляться в строгом соответствии со ст. 11 Закона № 152-ФЗ. До передачи изображений гражданина для установления его личности они не являются биометрическими персональными данными, обработка которых регулируется общими положениями Закона № 152-ФЗ, поскольку не используются оператором (владельцем видеокамеры или лицом, организовавшим ее эксплуатацию) для установления личности.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Таким образом, исходя из представленных разъяснений, можно сделать вывод, что 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фотографии воспитанников (обучающихся) на различных мероприятиях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№10 «Сказка»</w:t>
      </w:r>
      <w:r w:rsidRPr="00787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875F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не являются биометрическими персональными данными</w:t>
      </w:r>
      <w:r w:rsidRPr="007875F7">
        <w:rPr>
          <w:rFonts w:ascii="Times New Roman" w:hAnsi="Times New Roman"/>
          <w:sz w:val="28"/>
          <w:szCs w:val="28"/>
          <w:lang w:eastAsia="ru-RU"/>
        </w:rPr>
        <w:t> в случае, если не используются для установления их личности. Следовательно, использование таких фотоизображений возможно в порядке, предусмотренном ст. 152.1 части первой ГК РФ.</w:t>
      </w:r>
    </w:p>
    <w:p w:rsidR="00A6436F" w:rsidRPr="007875F7" w:rsidRDefault="00A6436F" w:rsidP="00335A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875F7">
        <w:rPr>
          <w:rFonts w:ascii="Times New Roman" w:hAnsi="Times New Roman"/>
          <w:sz w:val="28"/>
          <w:szCs w:val="28"/>
          <w:lang w:eastAsia="ru-RU"/>
        </w:rPr>
        <w:t> </w:t>
      </w:r>
    </w:p>
    <w:p w:rsidR="00A6436F" w:rsidRPr="007875F7" w:rsidRDefault="00A6436F" w:rsidP="00F03FFC">
      <w:pPr>
        <w:jc w:val="both"/>
        <w:rPr>
          <w:rFonts w:ascii="Times New Roman" w:hAnsi="Times New Roman"/>
          <w:sz w:val="28"/>
          <w:szCs w:val="28"/>
        </w:rPr>
      </w:pPr>
    </w:p>
    <w:sectPr w:rsidR="00A6436F" w:rsidRPr="007875F7" w:rsidSect="00E6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660"/>
    <w:multiLevelType w:val="multilevel"/>
    <w:tmpl w:val="DFD4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619AE"/>
    <w:multiLevelType w:val="multilevel"/>
    <w:tmpl w:val="BDB0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324F7"/>
    <w:multiLevelType w:val="multilevel"/>
    <w:tmpl w:val="A40C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021FE"/>
    <w:multiLevelType w:val="multilevel"/>
    <w:tmpl w:val="6C602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40D2B22"/>
    <w:multiLevelType w:val="multilevel"/>
    <w:tmpl w:val="C220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D800A9F"/>
    <w:multiLevelType w:val="multilevel"/>
    <w:tmpl w:val="EA38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B729CF"/>
    <w:multiLevelType w:val="multilevel"/>
    <w:tmpl w:val="31D4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AEE"/>
    <w:rsid w:val="00335AEE"/>
    <w:rsid w:val="0050533F"/>
    <w:rsid w:val="00587339"/>
    <w:rsid w:val="005D55A8"/>
    <w:rsid w:val="007875F7"/>
    <w:rsid w:val="00817097"/>
    <w:rsid w:val="00863D91"/>
    <w:rsid w:val="00A6436F"/>
    <w:rsid w:val="00AD0C4F"/>
    <w:rsid w:val="00AD3EC7"/>
    <w:rsid w:val="00BB71A1"/>
    <w:rsid w:val="00BF76F6"/>
    <w:rsid w:val="00E6399B"/>
    <w:rsid w:val="00F0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99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35A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5AE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335A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35AE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335AEE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335AE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03F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16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7</Pages>
  <Words>2273</Words>
  <Characters>12962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6</cp:revision>
  <cp:lastPrinted>2020-01-14T08:28:00Z</cp:lastPrinted>
  <dcterms:created xsi:type="dcterms:W3CDTF">2020-01-14T07:06:00Z</dcterms:created>
  <dcterms:modified xsi:type="dcterms:W3CDTF">2020-01-14T08:28:00Z</dcterms:modified>
</cp:coreProperties>
</file>