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BB" w:rsidRDefault="008A23BB" w:rsidP="008A23B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 «Веселая Казачья Масленица»</w:t>
      </w:r>
    </w:p>
    <w:p w:rsidR="008A23BB" w:rsidRDefault="008A23BB" w:rsidP="008A2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Цель</w:t>
      </w:r>
      <w:r>
        <w:rPr>
          <w:color w:val="000000"/>
          <w:sz w:val="28"/>
          <w:szCs w:val="28"/>
        </w:rPr>
        <w:t>: повышение интереса к традициям </w:t>
      </w:r>
      <w:r>
        <w:rPr>
          <w:bCs/>
          <w:color w:val="000000"/>
          <w:sz w:val="28"/>
          <w:szCs w:val="28"/>
        </w:rPr>
        <w:t>казачьего народа</w:t>
      </w:r>
      <w:r>
        <w:rPr>
          <w:color w:val="000000"/>
          <w:sz w:val="28"/>
          <w:szCs w:val="28"/>
        </w:rPr>
        <w:t>.</w:t>
      </w:r>
    </w:p>
    <w:p w:rsidR="008A23BB" w:rsidRDefault="008A23BB" w:rsidP="008A2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Задачи</w:t>
      </w:r>
      <w:r>
        <w:rPr>
          <w:color w:val="000000"/>
          <w:sz w:val="28"/>
          <w:szCs w:val="28"/>
        </w:rPr>
        <w:t>:</w:t>
      </w:r>
    </w:p>
    <w:p w:rsidR="008A23BB" w:rsidRDefault="008A23BB" w:rsidP="008A2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-возрождение интереса к обрядовым </w:t>
      </w:r>
      <w:r>
        <w:rPr>
          <w:bCs/>
          <w:color w:val="000000"/>
          <w:sz w:val="28"/>
          <w:szCs w:val="28"/>
        </w:rPr>
        <w:t>праздникам на Дону</w:t>
      </w:r>
    </w:p>
    <w:p w:rsidR="008A23BB" w:rsidRDefault="008A23BB" w:rsidP="008A2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-воспитание патриотизма, основанного на донских традициях;</w:t>
      </w:r>
    </w:p>
    <w:p w:rsidR="008A23BB" w:rsidRDefault="008A23BB" w:rsidP="008A2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Интеграция образовательных областей</w:t>
      </w:r>
      <w:r>
        <w:rPr>
          <w:color w:val="000000"/>
          <w:sz w:val="28"/>
          <w:szCs w:val="28"/>
        </w:rPr>
        <w:t>: </w:t>
      </w:r>
      <w:r>
        <w:rPr>
          <w:iCs/>
          <w:color w:val="000000"/>
          <w:sz w:val="28"/>
          <w:szCs w:val="28"/>
        </w:rPr>
        <w:t>«Социально-коммуникативное развитие»</w:t>
      </w:r>
      <w:r>
        <w:rPr>
          <w:color w:val="000000"/>
          <w:sz w:val="28"/>
          <w:szCs w:val="28"/>
        </w:rPr>
        <w:t>, </w:t>
      </w:r>
      <w:r>
        <w:rPr>
          <w:iCs/>
          <w:color w:val="000000"/>
          <w:sz w:val="28"/>
          <w:szCs w:val="28"/>
        </w:rPr>
        <w:t>«Познавательное развитие»</w:t>
      </w:r>
      <w:r>
        <w:rPr>
          <w:color w:val="000000"/>
          <w:sz w:val="28"/>
          <w:szCs w:val="28"/>
        </w:rPr>
        <w:t>, </w:t>
      </w:r>
      <w:r>
        <w:rPr>
          <w:iCs/>
          <w:color w:val="000000"/>
          <w:sz w:val="28"/>
          <w:szCs w:val="28"/>
        </w:rPr>
        <w:t>«Физическое развитие»</w:t>
      </w:r>
      <w:r>
        <w:rPr>
          <w:color w:val="000000"/>
          <w:sz w:val="28"/>
          <w:szCs w:val="28"/>
        </w:rPr>
        <w:t>, </w:t>
      </w:r>
      <w:r>
        <w:rPr>
          <w:iCs/>
          <w:color w:val="000000"/>
          <w:sz w:val="28"/>
          <w:szCs w:val="28"/>
        </w:rPr>
        <w:t>«Речевое развитие»</w:t>
      </w:r>
      <w:r>
        <w:rPr>
          <w:color w:val="000000"/>
          <w:sz w:val="28"/>
          <w:szCs w:val="28"/>
        </w:rPr>
        <w:t>,</w:t>
      </w:r>
    </w:p>
    <w:p w:rsidR="008A23BB" w:rsidRDefault="008A23BB" w:rsidP="008A2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Предварительная работа</w:t>
      </w:r>
      <w:r>
        <w:rPr>
          <w:color w:val="000000"/>
          <w:sz w:val="28"/>
          <w:szCs w:val="28"/>
        </w:rPr>
        <w:t>:</w:t>
      </w:r>
    </w:p>
    <w:p w:rsidR="008A23BB" w:rsidRDefault="008A23BB" w:rsidP="008A2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-беседа с воспитанниками о начале </w:t>
      </w:r>
      <w:r>
        <w:rPr>
          <w:iCs/>
          <w:color w:val="000000"/>
          <w:sz w:val="28"/>
          <w:szCs w:val="28"/>
        </w:rPr>
        <w:t>«</w:t>
      </w:r>
      <w:r>
        <w:rPr>
          <w:bCs/>
          <w:iCs/>
          <w:color w:val="000000"/>
          <w:sz w:val="28"/>
          <w:szCs w:val="28"/>
        </w:rPr>
        <w:t>Масленичной</w:t>
      </w:r>
      <w:r>
        <w:rPr>
          <w:i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 недели;</w:t>
      </w:r>
    </w:p>
    <w:p w:rsidR="008A23BB" w:rsidRDefault="008A23BB" w:rsidP="008A2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-рассказ о народных календарных традициях </w:t>
      </w:r>
      <w:r>
        <w:rPr>
          <w:bCs/>
          <w:color w:val="000000"/>
          <w:sz w:val="28"/>
          <w:szCs w:val="28"/>
        </w:rPr>
        <w:t>празднования Масленицы на Дону</w:t>
      </w:r>
    </w:p>
    <w:p w:rsidR="008A23BB" w:rsidRDefault="008A23BB" w:rsidP="008A2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разучивание песен, хороводов.</w:t>
      </w:r>
    </w:p>
    <w:p w:rsidR="008A23BB" w:rsidRDefault="008A23BB" w:rsidP="008A2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Оборудование</w:t>
      </w:r>
      <w:r>
        <w:rPr>
          <w:color w:val="000000"/>
          <w:sz w:val="28"/>
          <w:szCs w:val="28"/>
        </w:rPr>
        <w:t>: 1шт. бубен, 2шт. валенки. Бутафорский блинчики, платочки, карусель с лентами, чучело </w:t>
      </w:r>
      <w:r>
        <w:rPr>
          <w:bCs/>
          <w:color w:val="000000"/>
          <w:sz w:val="28"/>
          <w:szCs w:val="28"/>
        </w:rPr>
        <w:t>Масленицы</w:t>
      </w:r>
      <w:r>
        <w:rPr>
          <w:color w:val="000000"/>
          <w:sz w:val="28"/>
          <w:szCs w:val="28"/>
        </w:rPr>
        <w:t>.</w:t>
      </w:r>
    </w:p>
    <w:p w:rsidR="008A23BB" w:rsidRDefault="008A23BB" w:rsidP="008A2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Методы и приемы</w:t>
      </w:r>
      <w:r>
        <w:rPr>
          <w:color w:val="000000"/>
          <w:sz w:val="28"/>
          <w:szCs w:val="28"/>
        </w:rPr>
        <w:t>: игровой, наглядный, словесный. Практическая деятельность детей, здоровьесберегающие, информационно-коммуникативные.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- Что за праздник ? Что за праздник?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слыхали о нем разве?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праздник здесь большой –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Встретится Зима с Весной.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 с песнями проводим 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Спляшем с нею в хороводе.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весну  весельем встретим 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Словом ласковым приветим!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скажите , вам охота встречу эту увидать?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: - Да!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 : - Что ж , тогда придется звать Масленицу потому , что только с нею встреча эта состоится!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вот и Зима пришла.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под музыку входит Зима)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: - Здравствуйте , весь народ честной!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сегодня непростой.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пришла проститься с вами.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закончился черед 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порога Весна ждет!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- Погоди Зима прощаться и с детьми на год расстаться.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хотят с тобой сплясать ,песни спеть и поиграть.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(Танец «Хоровод»)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- Зимушка - зима , надо Масленицу позвать.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: - Сей обычай , знаю я , будь по вашему друзья!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 праздника несите ,Масленицу покажите!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(Песня -хоровод «Масленица широкая») Заносят масленицу.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- Из покон веков зимой на Руси, чтобы не мерзнуть носили валенки 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масленицу устраивали соревнования , кто дальше бросит валенок.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 , и холодно стоять , надо братцы поиграть!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валенки возьмем , да  играть  с ними начнем.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«Валенки»)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- Молодцы , ребята поиграли,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можно валенкам прощай сказать , и до новой зимы их убрать!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- А сей час крепче за руки беритесь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круг большой становитесь.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Испечем большой мы блин.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, два , три начинаем печь блины!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«Блинок»)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в круг , берутся за руки и повторяют слова и движения.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-Месим , месим , месим тесто .(топающим шагом  идут в центр)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Разливается блинок (расходятся)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разливается большой!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Оставайся такой 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не подгорай ! П-ш-ш-ш!(приседают)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 , подгорел!(встают) .Играют 3- 4 раза.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- С тестом вы справились,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Блины испекли , а теперь посмотрим , как вы со сковородой можете управляться!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«Перенеси блины»)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1 : - Масленица! Масленица!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пришла.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 ! Масленица 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 принесла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 ! Масленица 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 унеси!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 ! Масленица 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весна приди!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 весны. Входит Весна!)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: - Я Весна – красна!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Бужу землю ото сна!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Напою соком почки,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полях рощу цветочки.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Прогоняю с реки лед,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Светлым делаю восход.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Всюду , в поле и в лесу 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радость я несу.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милая Зима,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на смену я пришла.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: - Здравствуй милая Весна,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Домой на север мне пора.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Прощайте , люди и простите!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зиму зла вы не держите.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свои права весна вступай,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Природой править начинай.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: Весна начало работ. Давайте вспомним пословицы о труде. 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начинаю , а вы заканчиваете :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Готовь сани летом, а ….( телегу – зимой).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красна изба углами , а ….(красна –пирогами).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-Труд человека кормит , а ….(лень – портит).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 А теперь детвора ,танцевать с Весной пора!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(Хоровод с Весной)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:А теперь поиграем в игры с Весной!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«Веселый бубен»).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Повторяйте за мной слова и передавайте бубен из рук в руки по кругу :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катись, веселый бубен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,быстро по рукам,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кого остановился,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сейчас станцует нам!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2: Как на масленой недели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трубы блины летели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блиночки мои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Подрумяненькие!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3:Я на Масленку готов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Скушать 50 блинов,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Закушу их сдобою,</w:t>
      </w:r>
      <w:r>
        <w:rPr>
          <w:rFonts w:ascii="Times New Roman" w:hAnsi="Times New Roman" w:cs="Times New Roman"/>
          <w:sz w:val="28"/>
          <w:szCs w:val="28"/>
        </w:rPr>
        <w:br/>
        <w:t>Похудеть попробую!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4:Семь блинов я слопала,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мне юбка лопнула,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Пойду юбку зашивать.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есть блины пять!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 песню «Ой, блины, блины, 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блины…» вносят угощение – румяные  блинчики.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Понедельник первый вечно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называется он встреча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Весну встречают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блины печь начинают!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–«Заигрыш»зовется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Ходят все друг к другу в гости.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– «Лакомка» называется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туту точно все объедаются 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что же с четвергом?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зовется «Перелом».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этого дня все меняется,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разгулье начинается.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Тещины вечерки – пятница называется,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день зятья к тещам 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собираются!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суббота - день семейный,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Зовется «Золовкины посиделки»,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невестка родных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принимает,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золовка всем подарки дарит!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воскресенья званий много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скажем мы одно лишь</w:t>
      </w:r>
      <w:r>
        <w:rPr>
          <w:rFonts w:ascii="Times New Roman" w:hAnsi="Times New Roman" w:cs="Times New Roman"/>
          <w:sz w:val="28"/>
          <w:szCs w:val="28"/>
        </w:rPr>
        <w:br/>
        <w:t xml:space="preserve">«Прощенное» зовется воскресенье 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просят все друг у друга прощение!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5: Ты прощай , прощай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Масленица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прощай , прощай </w:t>
      </w:r>
      <w:r>
        <w:rPr>
          <w:rFonts w:ascii="Times New Roman" w:hAnsi="Times New Roman" w:cs="Times New Roman"/>
          <w:sz w:val="28"/>
          <w:szCs w:val="28"/>
        </w:rPr>
        <w:br/>
        <w:t>Раскрасавица!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6:Ты пришла с добром,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сыром , маслом, яйцом,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блинами, порогами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оладьями!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7: Но к большому сожаленью,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кончилось веселье,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прощай, прощай,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Масленица!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(Хоровод «Проводы Масленицы»)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:Для вас готово угощенье , всем на удивление!</w:t>
      </w:r>
    </w:p>
    <w:p w:rsidR="008A23BB" w:rsidRDefault="008A23BB" w:rsidP="008A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Угощайтесь, гости дорогие!</w:t>
      </w:r>
    </w:p>
    <w:p w:rsidR="00877804" w:rsidRDefault="00877804"/>
    <w:sectPr w:rsidR="00877804" w:rsidSect="0087780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DB4" w:rsidRDefault="00006DB4" w:rsidP="008A23BB">
      <w:pPr>
        <w:spacing w:after="0" w:line="240" w:lineRule="auto"/>
      </w:pPr>
      <w:r>
        <w:separator/>
      </w:r>
    </w:p>
  </w:endnote>
  <w:endnote w:type="continuationSeparator" w:id="1">
    <w:p w:rsidR="00006DB4" w:rsidRDefault="00006DB4" w:rsidP="008A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194446"/>
      <w:docPartObj>
        <w:docPartGallery w:val="Общ"/>
        <w:docPartUnique/>
      </w:docPartObj>
    </w:sdtPr>
    <w:sdtContent>
      <w:p w:rsidR="008A23BB" w:rsidRDefault="008A23BB">
        <w:pPr>
          <w:pStyle w:val="a6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8A23BB" w:rsidRDefault="008A23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DB4" w:rsidRDefault="00006DB4" w:rsidP="008A23BB">
      <w:pPr>
        <w:spacing w:after="0" w:line="240" w:lineRule="auto"/>
      </w:pPr>
      <w:r>
        <w:separator/>
      </w:r>
    </w:p>
  </w:footnote>
  <w:footnote w:type="continuationSeparator" w:id="1">
    <w:p w:rsidR="00006DB4" w:rsidRDefault="00006DB4" w:rsidP="008A2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3BB"/>
    <w:rsid w:val="00006DB4"/>
    <w:rsid w:val="00164885"/>
    <w:rsid w:val="00877804"/>
    <w:rsid w:val="008A23BB"/>
    <w:rsid w:val="00EA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A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23BB"/>
  </w:style>
  <w:style w:type="paragraph" w:styleId="a6">
    <w:name w:val="footer"/>
    <w:basedOn w:val="a"/>
    <w:link w:val="a7"/>
    <w:uiPriority w:val="99"/>
    <w:unhideWhenUsed/>
    <w:rsid w:val="008A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3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2024-06-03T13:07:00Z</dcterms:created>
  <dcterms:modified xsi:type="dcterms:W3CDTF">2024-06-03T13:08:00Z</dcterms:modified>
</cp:coreProperties>
</file>